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8E6" w:rsidRPr="00D078E6" w:rsidRDefault="00D078E6" w:rsidP="00D078E6">
      <w:pPr>
        <w:spacing w:after="295" w:line="240" w:lineRule="auto"/>
        <w:textAlignment w:val="baseline"/>
        <w:outlineLvl w:val="0"/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</w:pPr>
      <w:r w:rsidRPr="00D078E6">
        <w:rPr>
          <w:rFonts w:ascii="Helvetica" w:eastAsia="Times New Roman" w:hAnsi="Helvetica" w:cs="Helvetica"/>
          <w:i/>
          <w:iCs/>
          <w:kern w:val="36"/>
          <w:sz w:val="48"/>
          <w:szCs w:val="48"/>
          <w:lang w:eastAsia="uk-UA"/>
        </w:rPr>
        <w:t>Постанова Кабінету Міністрів України від 13 серпня 2011 року № 740</w:t>
      </w:r>
    </w:p>
    <w:p w:rsidR="00D078E6" w:rsidRPr="00D078E6" w:rsidRDefault="00D078E6" w:rsidP="00D078E6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</w:t>
      </w:r>
    </w:p>
    <w:p w:rsidR="00D078E6" w:rsidRPr="00D078E6" w:rsidRDefault="00D078E6" w:rsidP="00D078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04" w:line="240" w:lineRule="auto"/>
        <w:textAlignment w:val="baseline"/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</w:pPr>
      <w:r w:rsidRPr="00D078E6">
        <w:rPr>
          <w:rFonts w:ascii="Courier New" w:eastAsia="Times New Roman" w:hAnsi="Courier New" w:cs="Courier New"/>
          <w:color w:val="333333"/>
          <w:sz w:val="29"/>
          <w:szCs w:val="29"/>
          <w:lang w:eastAsia="uk-UA"/>
        </w:rPr>
        <w:t> </w:t>
      </w:r>
      <w:r>
        <w:rPr>
          <w:rFonts w:ascii="Courier New" w:eastAsia="Times New Roman" w:hAnsi="Courier New" w:cs="Courier New"/>
          <w:noProof/>
          <w:color w:val="333333"/>
          <w:sz w:val="29"/>
          <w:szCs w:val="29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8E6" w:rsidRPr="00D078E6" w:rsidRDefault="00D078E6" w:rsidP="00D078E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    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КАБІНЕТ МІНІСТРІВ УКРАЇНИ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П О С Т А Н О В А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від 13 липня 2011 р. N 740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Київ</w:t>
      </w:r>
    </w:p>
    <w:p w:rsidR="00D078E6" w:rsidRPr="00D078E6" w:rsidRDefault="00D078E6" w:rsidP="00D078E6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</w:t>
      </w:r>
    </w:p>
    <w:p w:rsidR="00D078E6" w:rsidRPr="00D078E6" w:rsidRDefault="00D078E6" w:rsidP="00D078E6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              Про затвердження граничних норм витрат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на копіювання або друк документів,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що надаються за запитом на інформацію</w:t>
      </w:r>
    </w:p>
    <w:p w:rsidR="00D078E6" w:rsidRPr="00D078E6" w:rsidRDefault="00D078E6" w:rsidP="00D078E6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Відповідно до  частини  третьої статті 21 Закону України “Про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  <w:t>доступ  до  публічної інформації”  ( </w:t>
      </w:r>
      <w:hyperlink r:id="rId7" w:history="1">
        <w:r w:rsidRPr="00D078E6">
          <w:rPr>
            <w:rFonts w:ascii="inherit" w:eastAsia="Times New Roman" w:hAnsi="inherit" w:cs="Helvetica"/>
            <w:color w:val="333333"/>
            <w:sz w:val="27"/>
            <w:szCs w:val="27"/>
            <w:bdr w:val="none" w:sz="0" w:space="0" w:color="auto" w:frame="1"/>
            <w:lang w:eastAsia="uk-UA"/>
          </w:rPr>
          <w:t>2939-17</w:t>
        </w:r>
      </w:hyperlink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 )  Кабінет  Міністрів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</w:r>
      <w:proofErr w:type="spellStart"/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України  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п о с т а н о в л </w:t>
      </w:r>
      <w:proofErr w:type="spellEnd"/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я є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:</w:t>
      </w:r>
    </w:p>
    <w:p w:rsidR="00D078E6" w:rsidRPr="00D078E6" w:rsidRDefault="00D078E6" w:rsidP="00D078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  <w:r w:rsidRPr="00D078E6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Затвердити граничні  норми  витрат на копіювання або друк</w:t>
      </w:r>
      <w:r w:rsidRPr="00D078E6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br/>
        <w:t>документів, що надаються за запитом на інформацію (додаються).</w:t>
      </w:r>
    </w:p>
    <w:p w:rsidR="00D078E6" w:rsidRPr="00D078E6" w:rsidRDefault="00D078E6" w:rsidP="00D078E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</w:pPr>
      <w:r w:rsidRPr="00D078E6">
        <w:rPr>
          <w:rFonts w:ascii="inherit" w:eastAsia="Times New Roman" w:hAnsi="inherit" w:cs="Times New Roman"/>
          <w:color w:val="333333"/>
          <w:sz w:val="29"/>
          <w:szCs w:val="29"/>
          <w:lang w:eastAsia="uk-UA"/>
        </w:rPr>
        <w:t>Ця постанова набирає чинності з дня опублікування.</w:t>
      </w:r>
    </w:p>
    <w:p w:rsidR="00D078E6" w:rsidRPr="00D078E6" w:rsidRDefault="00D078E6" w:rsidP="00D078E6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Прем’єр-міністр України                              М.АЗАРОВ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  <w:t>Інд. 70</w:t>
      </w:r>
    </w:p>
    <w:p w:rsidR="00D078E6" w:rsidRPr="00D078E6" w:rsidRDefault="00D078E6" w:rsidP="00D078E6">
      <w:pPr>
        <w:spacing w:after="404" w:line="240" w:lineRule="auto"/>
        <w:jc w:val="right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ЗАТВЕРДЖЕНО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  <w:t>постановою Кабінету Міністрів України</w:t>
      </w: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br/>
        <w:t>від 13 липня 2011 р. N 740</w:t>
      </w:r>
    </w:p>
    <w:p w:rsidR="00D078E6" w:rsidRPr="00D078E6" w:rsidRDefault="00D078E6" w:rsidP="00D078E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t>ГРАНИЧНІ НОРМИ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витрат на копіювання або друк документів,</w:t>
      </w:r>
      <w:r w:rsidRPr="00D078E6">
        <w:rPr>
          <w:rFonts w:ascii="inherit" w:eastAsia="Times New Roman" w:hAnsi="inherit" w:cs="Helvetica"/>
          <w:b/>
          <w:bCs/>
          <w:color w:val="333333"/>
          <w:sz w:val="27"/>
          <w:szCs w:val="27"/>
          <w:bdr w:val="none" w:sz="0" w:space="0" w:color="auto" w:frame="1"/>
          <w:lang w:eastAsia="uk-UA"/>
        </w:rPr>
        <w:br/>
        <w:t>що надаються за запитом на інформацію</w:t>
      </w:r>
    </w:p>
    <w:tbl>
      <w:tblPr>
        <w:tblW w:w="9510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7"/>
        <w:gridCol w:w="4763"/>
      </w:tblGrid>
      <w:tr w:rsidR="00D078E6" w:rsidRPr="00D078E6" w:rsidTr="00D078E6">
        <w:trPr>
          <w:tblCellSpacing w:w="15" w:type="dxa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b/>
                <w:bCs/>
                <w:sz w:val="29"/>
                <w:szCs w:val="29"/>
                <w:bdr w:val="none" w:sz="0" w:space="0" w:color="auto" w:frame="1"/>
                <w:lang w:eastAsia="uk-UA"/>
              </w:rPr>
              <w:t>Послуга, що надається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b/>
                <w:bCs/>
                <w:sz w:val="29"/>
                <w:szCs w:val="29"/>
                <w:bdr w:val="none" w:sz="0" w:space="0" w:color="auto" w:frame="1"/>
                <w:lang w:eastAsia="uk-UA"/>
              </w:rPr>
              <w:t>Граничні норми витрат</w:t>
            </w:r>
          </w:p>
        </w:tc>
      </w:tr>
      <w:tr w:rsidR="00D078E6" w:rsidRPr="00D078E6" w:rsidTr="00D078E6">
        <w:trPr>
          <w:tblCellSpacing w:w="15" w:type="dxa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t>Копіювання або друк копій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документів формату А4 та меншого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розміру (в тому числі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двосторонній друк)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t>не більше ніж 0,1 відсотка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розміру мінімальної заробітної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плати за виготовлення однієї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сторінки</w:t>
            </w:r>
          </w:p>
        </w:tc>
      </w:tr>
      <w:tr w:rsidR="00D078E6" w:rsidRPr="00D078E6" w:rsidTr="00D078E6">
        <w:trPr>
          <w:tblCellSpacing w:w="15" w:type="dxa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t>Копіювання або друк копій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документів формату А3 та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lastRenderedPageBreak/>
              <w:t>більшого розміру (в тому числі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двосторонній друк)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lastRenderedPageBreak/>
              <w:t>не більше ніж 0,2 відсотка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розміру мінімальної заробітної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lastRenderedPageBreak/>
              <w:t>плати за виготовлення однієї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сторінки</w:t>
            </w:r>
          </w:p>
        </w:tc>
      </w:tr>
      <w:tr w:rsidR="00D078E6" w:rsidRPr="00D078E6" w:rsidTr="00D078E6">
        <w:trPr>
          <w:tblCellSpacing w:w="15" w:type="dxa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lastRenderedPageBreak/>
              <w:t>Копіювання або друк копій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документів будь-якого формату,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якщо в документах поряд з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відкритою інформацією міститься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інформація з обмеженим доступом,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що потребує її відокремлення,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приховування тощо (в тому числі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двосторонній друк)</w:t>
            </w:r>
          </w:p>
        </w:tc>
        <w:tc>
          <w:tcPr>
            <w:tcW w:w="468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D078E6" w:rsidRPr="00D078E6" w:rsidRDefault="00D078E6" w:rsidP="00D078E6">
            <w:pPr>
              <w:spacing w:after="0" w:line="240" w:lineRule="auto"/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</w:pP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t>від 0,3 до 0,5 відсотка розміру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мінімальної заробітної плати за</w:t>
            </w:r>
            <w:r w:rsidRPr="00D078E6">
              <w:rPr>
                <w:rFonts w:ascii="inherit" w:eastAsia="Times New Roman" w:hAnsi="inherit" w:cs="Times New Roman"/>
                <w:sz w:val="29"/>
                <w:szCs w:val="29"/>
                <w:lang w:eastAsia="uk-UA"/>
              </w:rPr>
              <w:br/>
              <w:t>виготовлення однієї сторінки</w:t>
            </w:r>
          </w:p>
        </w:tc>
      </w:tr>
    </w:tbl>
    <w:p w:rsidR="00D078E6" w:rsidRPr="00D078E6" w:rsidRDefault="00D078E6" w:rsidP="00D078E6">
      <w:pPr>
        <w:spacing w:after="404" w:line="240" w:lineRule="auto"/>
        <w:textAlignment w:val="baseline"/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</w:pPr>
      <w:r w:rsidRPr="00D078E6">
        <w:rPr>
          <w:rFonts w:ascii="Helvetica" w:eastAsia="Times New Roman" w:hAnsi="Helvetica" w:cs="Helvetica"/>
          <w:color w:val="333333"/>
          <w:sz w:val="27"/>
          <w:szCs w:val="27"/>
          <w:lang w:eastAsia="uk-UA"/>
        </w:rPr>
        <w:t>_______________</w:t>
      </w:r>
    </w:p>
    <w:p w:rsidR="001605E6" w:rsidRDefault="001605E6">
      <w:bookmarkStart w:id="0" w:name="_GoBack"/>
      <w:bookmarkEnd w:id="0"/>
    </w:p>
    <w:sectPr w:rsidR="0016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E68"/>
    <w:multiLevelType w:val="multilevel"/>
    <w:tmpl w:val="FD5E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E6"/>
    <w:rsid w:val="001605E6"/>
    <w:rsid w:val="00D0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0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07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8E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078E6"/>
    <w:rPr>
      <w:b/>
      <w:bCs/>
    </w:rPr>
  </w:style>
  <w:style w:type="character" w:styleId="a5">
    <w:name w:val="Hyperlink"/>
    <w:basedOn w:val="a0"/>
    <w:uiPriority w:val="99"/>
    <w:semiHidden/>
    <w:unhideWhenUsed/>
    <w:rsid w:val="00D078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7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E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07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07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78E6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4">
    <w:name w:val="Strong"/>
    <w:basedOn w:val="a0"/>
    <w:uiPriority w:val="22"/>
    <w:qFormat/>
    <w:rsid w:val="00D078E6"/>
    <w:rPr>
      <w:b/>
      <w:bCs/>
    </w:rPr>
  </w:style>
  <w:style w:type="character" w:styleId="a5">
    <w:name w:val="Hyperlink"/>
    <w:basedOn w:val="a0"/>
    <w:uiPriority w:val="99"/>
    <w:semiHidden/>
    <w:unhideWhenUsed/>
    <w:rsid w:val="00D078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616</Characters>
  <Application>Microsoft Office Word</Application>
  <DocSecurity>0</DocSecurity>
  <Lines>5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VADIS</dc:creator>
  <cp:lastModifiedBy>VADIS</cp:lastModifiedBy>
  <cp:revision>1</cp:revision>
  <dcterms:created xsi:type="dcterms:W3CDTF">2019-02-07T12:52:00Z</dcterms:created>
  <dcterms:modified xsi:type="dcterms:W3CDTF">2019-02-07T12:53:00Z</dcterms:modified>
</cp:coreProperties>
</file>