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4E" w:rsidRPr="00711D4E" w:rsidRDefault="00711D4E" w:rsidP="00711D4E">
      <w:pPr>
        <w:spacing w:after="295" w:line="240" w:lineRule="auto"/>
        <w:textAlignment w:val="baseline"/>
        <w:outlineLvl w:val="0"/>
        <w:rPr>
          <w:rFonts w:ascii="Helvetica" w:eastAsia="Times New Roman" w:hAnsi="Helvetica" w:cs="Helvetica"/>
          <w:i/>
          <w:iCs/>
          <w:kern w:val="36"/>
          <w:sz w:val="48"/>
          <w:szCs w:val="48"/>
          <w:lang w:eastAsia="uk-UA"/>
        </w:rPr>
      </w:pPr>
      <w:r w:rsidRPr="00711D4E">
        <w:rPr>
          <w:rFonts w:ascii="Helvetica" w:eastAsia="Times New Roman" w:hAnsi="Helvetica" w:cs="Helvetica"/>
          <w:i/>
          <w:iCs/>
          <w:kern w:val="36"/>
          <w:sz w:val="48"/>
          <w:szCs w:val="48"/>
          <w:lang w:eastAsia="uk-UA"/>
        </w:rPr>
        <w:t>Постанова Кабінету Міністрів України від 25 травня 2011 року №583</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КАБІНЕТ МІНІСТРІВ УКРАЇНИ</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b/>
          <w:bCs/>
          <w:color w:val="333333"/>
          <w:sz w:val="27"/>
          <w:szCs w:val="27"/>
          <w:lang w:eastAsia="uk-UA"/>
        </w:rPr>
        <w:t>ПОСТАНОВА</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від 25 травня 2011 р. № 583</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Київ</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b/>
          <w:bCs/>
          <w:color w:val="333333"/>
          <w:sz w:val="27"/>
          <w:szCs w:val="27"/>
          <w:lang w:eastAsia="uk-UA"/>
        </w:rPr>
        <w:t>Питання виконання Закону України</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b/>
          <w:bCs/>
          <w:color w:val="333333"/>
          <w:sz w:val="27"/>
          <w:szCs w:val="27"/>
          <w:lang w:eastAsia="uk-UA"/>
        </w:rPr>
        <w:t>“Про доступ до публічної інформації” в</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b/>
          <w:bCs/>
          <w:color w:val="333333"/>
          <w:sz w:val="27"/>
          <w:szCs w:val="27"/>
          <w:lang w:eastAsia="uk-UA"/>
        </w:rPr>
        <w:t>Секретаріаті Кабінету Міністрів України,</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b/>
          <w:bCs/>
          <w:color w:val="333333"/>
          <w:sz w:val="27"/>
          <w:szCs w:val="27"/>
          <w:lang w:eastAsia="uk-UA"/>
        </w:rPr>
        <w:t>центральних та місцевих органах</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b/>
          <w:bCs/>
          <w:color w:val="333333"/>
          <w:sz w:val="27"/>
          <w:szCs w:val="27"/>
          <w:lang w:eastAsia="uk-UA"/>
        </w:rPr>
        <w:t>виконавчої влади</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Відповідно до Закону України “Про доступ до публічної інформації” та Указу Президента України від 5 травня 2011 р. № 547 “Питання забезпечення органами виконавчої влади доступу до публічної інформації” Кабінет Міністрів України </w:t>
      </w:r>
      <w:r w:rsidRPr="00711D4E">
        <w:rPr>
          <w:rFonts w:ascii="Helvetica" w:eastAsia="Times New Roman" w:hAnsi="Helvetica" w:cs="Helvetica"/>
          <w:b/>
          <w:bCs/>
          <w:color w:val="333333"/>
          <w:sz w:val="27"/>
          <w:szCs w:val="27"/>
          <w:lang w:eastAsia="uk-UA"/>
        </w:rPr>
        <w:t>постановляє</w:t>
      </w:r>
      <w:r w:rsidRPr="00711D4E">
        <w:rPr>
          <w:rFonts w:ascii="Helvetica" w:eastAsia="Times New Roman" w:hAnsi="Helvetica" w:cs="Helvetica"/>
          <w:color w:val="333333"/>
          <w:sz w:val="27"/>
          <w:szCs w:val="27"/>
          <w:lang w:eastAsia="uk-UA"/>
        </w:rPr>
        <w:t>:</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1. Установити, що Секретаріат Кабінету Міністрів України:</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1) є розпорядником інформації, якою володіє Кабінет Міністрів України, зокрема інформації: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яка отримана або створена в процесі здійснення Кабінетом Міністрів України своїх повноважень та яка перебуває у володінні Секретаріату Кабінету Міністрів України;</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яка отримана або створена Секретаріатом Кабінету Міністрів України під час забезпечення діяльності Кабінету Міністрів України та яка перебуває у володінні Секретаріату Кабінету Міністрів України;</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2) не є розпорядником інформації за запитами на інформацію:</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lastRenderedPageBreak/>
        <w:t>стосовно інформації інших державних органів України, органів влади інших держав, міжнародних організацій;</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стосовно інформації, яка може бути отримана шляхом узагальнення, аналітичної обробки даних або яка потребує створення в інший спосіб.</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2. Визначити Управління забезпечення доступу до публічної інформації Департаменту інформації та комунікацій з громадськістю Секретаріату Кабінету Міністрів України спеціальним структурним підрозділом з питань запитів на інформацію, що надходять Кабінетові Міністрів України, Секретаріатові Кабінету Міністрів України.</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3. Затвердити такі, що додаються:</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примірну форму запиту на інформацію;</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примірний порядок складення та подання запитів на інформацію.</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4.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 на підставі примірної форми запиту на інформацію та примірного порядку складення та подання запитів на інформацію затвердити власні акти.</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 xml:space="preserve">Прем’єр-міністр </w:t>
      </w:r>
      <w:proofErr w:type="spellStart"/>
      <w:r w:rsidRPr="00711D4E">
        <w:rPr>
          <w:rFonts w:ascii="Helvetica" w:eastAsia="Times New Roman" w:hAnsi="Helvetica" w:cs="Helvetica"/>
          <w:color w:val="333333"/>
          <w:sz w:val="27"/>
          <w:szCs w:val="27"/>
          <w:lang w:eastAsia="uk-UA"/>
        </w:rPr>
        <w:t>України                               </w:t>
      </w:r>
      <w:proofErr w:type="spellEnd"/>
      <w:r w:rsidRPr="00711D4E">
        <w:rPr>
          <w:rFonts w:ascii="Helvetica" w:eastAsia="Times New Roman" w:hAnsi="Helvetica" w:cs="Helvetica"/>
          <w:color w:val="333333"/>
          <w:sz w:val="27"/>
          <w:szCs w:val="27"/>
          <w:lang w:eastAsia="uk-UA"/>
        </w:rPr>
        <w:t>       М. АЗАРОВ</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Інд. 17</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 </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ЗАТВЕРДЖЕНО</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постановою Кабінету Міністрів України</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від 25 травня 2011 р. № 583</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ПРИМІРНА ФОРМА ЗАПИТУ НА ІНФОРМАЦІЮ</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Розпорядник інформації _______________________________________________</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(найменування розпорядника інформації)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lastRenderedPageBreak/>
        <w:t>Запитувач___________________________________________________________</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(прізвище, ім’я, по батькові — для фізичних осіб, найменування організації,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____________________________________________________________________</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прізвище, ім’я, по батькові представника організації — для юридичних</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____________________________________________________________________</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осіб та об’єднань громадян, що не мають статусу юридичної особи,</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____________________________________________________________________</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поштова адреса або електронна адреса, контактний телефон)</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b/>
          <w:bCs/>
          <w:color w:val="333333"/>
          <w:sz w:val="27"/>
          <w:szCs w:val="27"/>
          <w:lang w:eastAsia="uk-UA"/>
        </w:rPr>
        <w:t>ЗАПИТ НА ІНФОРМАЦІЮ</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Прошу відповідно до Закону України “Про доступ до публічної інформації” надати</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____________________________________________________________________</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(загальний опис інформації або вид, назва, реквізити чи зміст документа)</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Запитувану інформацію прошу надати у визначений законом строк (необхідне зазначити):</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на поштову адресу___________________________________________________</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(поштовий індекс, область, район, населений пункт, вулиця,</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____________________________________________________________________</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будинок, корпус, квартира)</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lastRenderedPageBreak/>
        <w:t>на електронну адресу ________________________________________________</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телефаксом _________________________________________________________</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за телефоном________________________________________________________</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_________    _____________</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(дата)                      (підпис)</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 </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Примітки:</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1. Система обліку, що містить інформацію про документи, які перебувають у володінні</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___________________________________________________________________,</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(найменування розпорядника інформації)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розміщена на веб-сайті ______________________________________________.</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(адреса офіційного веб-сайту розпорядника інформації)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 </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2. Запит може бути поданий:</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на поштову адресу __________________________________________________ ;</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(поштова адреса розпорядника інформації)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на електронну адресу _______________________________________________ ;</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lastRenderedPageBreak/>
        <w:t>(електронна адреса розпорядника інформації)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телефаксом _______________________________________________________ ;</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(номер телефаксу розпорядника інформації)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за телефоном ______________________________________________________ .</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(номер телефону розпорядника інформації)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3. Запит може бути поданий особисто до спеціальних структурних підрозділів або посадовим особам, які організовують у встановленому порядку доступ до публічної інформації, якою володіє розпорядник інформації, в робочий час згідно з правилами внутрішнього трудового розпорядку.</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4. У запиті необхідно зазначити спосіб отримання інформації.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5. Відповідь на запит на інформацію надається у спосіб, обраний запитувачем, протягом п’яти робочих днів з дня надходження запиту.</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6. У разі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7. У разі коли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пізніше п’яти робочих днів з дня надходження запиту.</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8. Інформація на запит надається безоплатно.</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9. У разі коли запитувана інформація містить документи обсягом більш як 10 сторінок, про це протягом п’яти робочих днів з дня надходження запиту повідомляється запитувачу із зазначенням обсягу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lastRenderedPageBreak/>
        <w:t> </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10. У задоволенні запиту може бути відмовлено у таких випадках:</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2) інформація, що запитується, належить до категорії інформації з обмеженим доступом;</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3) запитувач не оплатив фактичні витрати, пов’язані з копіюванням або друком документів, відповідно до пункту 9 цих приміток;</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4) не дотримано вимог до складення та подання запиту на інформацію, передбачених частиною п’ятою статті 19 Закону України “Про доступ до публічної інформації”, а саме не зазначено:</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прізвище, ім’я, по батькові (найменування) запитувача, поштову адресу або адресу електронної пошти, а також номер засобу зв’язку (якщо такий є);</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загальний опис інформації або вид, назву, реквізити чи зміст документа, щодо якого зроблено запит (якщо запитувачу це відомо);</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підпис і дату (за умови подання письмового запиту).</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 </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 </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 </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ЗАТВЕРДЖЕНО</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постановою Кабінету Міністрів України</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від 25 травня 2011 р. № 583</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ПРИМІРНИЙ ПОРЯДОК</w:t>
      </w:r>
    </w:p>
    <w:p w:rsidR="00711D4E" w:rsidRPr="00711D4E" w:rsidRDefault="00711D4E" w:rsidP="00711D4E">
      <w:pPr>
        <w:spacing w:after="404" w:line="240" w:lineRule="auto"/>
        <w:jc w:val="center"/>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складення та подання запитів на інформацію</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lastRenderedPageBreak/>
        <w:t>1. Запит на інформацію подається фізичною або юридичною особою, об’єднанням громадян без статусу юридичної особи розпоряднику інформації в усній чи письмовій формі під час особистого прийому або шляхом надсилання поштою, електронною поштою, телефаксом або по телефону.</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2. Запит на інформацію подається у довільній формі.</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3. Запит на інформацію повинен містити:</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 xml:space="preserve">прізвище, ім’я, по батькові (найменування) запитувача, поштову адресу, </w:t>
      </w:r>
      <w:proofErr w:type="spellStart"/>
      <w:r w:rsidRPr="00711D4E">
        <w:rPr>
          <w:rFonts w:ascii="Helvetica" w:eastAsia="Times New Roman" w:hAnsi="Helvetica" w:cs="Helvetica"/>
          <w:color w:val="333333"/>
          <w:sz w:val="27"/>
          <w:szCs w:val="27"/>
          <w:lang w:eastAsia="uk-UA"/>
        </w:rPr>
        <w:t>адресу</w:t>
      </w:r>
      <w:proofErr w:type="spellEnd"/>
      <w:r w:rsidRPr="00711D4E">
        <w:rPr>
          <w:rFonts w:ascii="Helvetica" w:eastAsia="Times New Roman" w:hAnsi="Helvetica" w:cs="Helvetica"/>
          <w:color w:val="333333"/>
          <w:sz w:val="27"/>
          <w:szCs w:val="27"/>
          <w:lang w:eastAsia="uk-UA"/>
        </w:rPr>
        <w:t xml:space="preserve"> електронної пошти або номер засобу зв’язку (якщо такий є);</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загальний опис інформації або вид, назву, реквізити чи зміст документа, щодо якого зроблено запит (якщо запитувачу це відомо);</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підпис і дату (за умови подання письмового запиту).</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4. Для подання письмового запиту запитувач може використати форму, яку надає розпорядник інформації або яка розміщується на офіційному веб-сайті розпорядника.</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5. Запит на інформацію може бути подано особисто до спеціальних структурних підрозділів або посадовим особам, які організовують у встановленому порядку доступ до публічної інформації, якою володіє розпорядник інформації, в робочий час згідно з правилами внутрішнього трудового розпорядку.</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6. Під час подання запиту на інформацію запитувач зазначає зручну для нього форму отримання інформації.</w:t>
      </w:r>
    </w:p>
    <w:p w:rsidR="00711D4E" w:rsidRPr="00711D4E" w:rsidRDefault="00711D4E" w:rsidP="00711D4E">
      <w:pPr>
        <w:spacing w:after="404"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7. У разі коли з поважних причин (інвалідність, обмежені фізичні можливості тощо) особа не може подати письмовий запит, його оформлює представник спеціального структурного підрозділу або посадова особа, яка організовує у встановленому порядку доступ до публічної інформації, якою володіє розпорядник інформації, із зазначенням прізвища, ім’я, по батькові, контактного телефону в запиті, та надає копію запиту особі, яка його подала.</w:t>
      </w:r>
    </w:p>
    <w:p w:rsidR="00711D4E" w:rsidRPr="00711D4E" w:rsidRDefault="00711D4E" w:rsidP="00711D4E">
      <w:pPr>
        <w:spacing w:after="0" w:line="240" w:lineRule="auto"/>
        <w:textAlignment w:val="baseline"/>
        <w:rPr>
          <w:rFonts w:ascii="Helvetica" w:eastAsia="Times New Roman" w:hAnsi="Helvetica" w:cs="Helvetica"/>
          <w:color w:val="333333"/>
          <w:sz w:val="27"/>
          <w:szCs w:val="27"/>
          <w:lang w:eastAsia="uk-UA"/>
        </w:rPr>
      </w:pPr>
      <w:r w:rsidRPr="00711D4E">
        <w:rPr>
          <w:rFonts w:ascii="Helvetica" w:eastAsia="Times New Roman" w:hAnsi="Helvetica" w:cs="Helvetica"/>
          <w:color w:val="333333"/>
          <w:sz w:val="27"/>
          <w:szCs w:val="27"/>
          <w:lang w:eastAsia="uk-UA"/>
        </w:rPr>
        <w:t>8. На вимогу запитувача на першому аркуші копії запиту проставляється відбиток штампа із зазначенням найменування розпорядника інформації, дати надходження та вхідного номера запиту. Така копія повертається запитувачу.</w:t>
      </w:r>
    </w:p>
    <w:p w:rsidR="001605E6" w:rsidRDefault="001605E6">
      <w:bookmarkStart w:id="0" w:name="_GoBack"/>
      <w:bookmarkEnd w:id="0"/>
    </w:p>
    <w:sectPr w:rsidR="001605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4E"/>
    <w:rsid w:val="001605E6"/>
    <w:rsid w:val="00711D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D4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11D4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D4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11D4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6374">
      <w:bodyDiv w:val="1"/>
      <w:marLeft w:val="0"/>
      <w:marRight w:val="0"/>
      <w:marTop w:val="0"/>
      <w:marBottom w:val="0"/>
      <w:divBdr>
        <w:top w:val="none" w:sz="0" w:space="0" w:color="auto"/>
        <w:left w:val="none" w:sz="0" w:space="0" w:color="auto"/>
        <w:bottom w:val="none" w:sz="0" w:space="0" w:color="auto"/>
        <w:right w:val="none" w:sz="0" w:space="0" w:color="auto"/>
      </w:divBdr>
      <w:divsChild>
        <w:div w:id="141311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5902</Words>
  <Characters>3365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VADIS</dc:creator>
  <cp:lastModifiedBy>VADIS</cp:lastModifiedBy>
  <cp:revision>1</cp:revision>
  <dcterms:created xsi:type="dcterms:W3CDTF">2019-02-07T12:48:00Z</dcterms:created>
  <dcterms:modified xsi:type="dcterms:W3CDTF">2019-02-07T12:49:00Z</dcterms:modified>
</cp:coreProperties>
</file>